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8D3" w:rsidRPr="00250619" w:rsidRDefault="00004C4E" w:rsidP="00961CC8">
      <w:pPr>
        <w:pStyle w:val="Chthchbng0"/>
        <w:spacing w:line="240" w:lineRule="auto"/>
        <w:rPr>
          <w:rFonts w:ascii="Arial" w:hAnsi="Arial" w:cs="Arial"/>
          <w:sz w:val="20"/>
          <w:szCs w:val="20"/>
        </w:rPr>
      </w:pPr>
      <w:r w:rsidRPr="00250619">
        <w:rPr>
          <w:rFonts w:ascii="Arial" w:hAnsi="Arial" w:cs="Arial"/>
          <w:sz w:val="20"/>
          <w:szCs w:val="20"/>
        </w:rPr>
        <w:t>Phụ lục II</w:t>
      </w:r>
    </w:p>
    <w:p w:rsidR="00CB28D3" w:rsidRPr="00250619" w:rsidRDefault="00961CC8" w:rsidP="00961CC8">
      <w:pPr>
        <w:pStyle w:val="Chthchbng0"/>
        <w:spacing w:line="240" w:lineRule="auto"/>
        <w:rPr>
          <w:rFonts w:ascii="Arial" w:hAnsi="Arial" w:cs="Arial"/>
          <w:sz w:val="20"/>
          <w:szCs w:val="20"/>
          <w:lang w:val="en-US"/>
        </w:rPr>
      </w:pPr>
      <w:r w:rsidRPr="00250619">
        <w:rPr>
          <w:rFonts w:ascii="Arial" w:hAnsi="Arial" w:cs="Arial"/>
          <w:sz w:val="20"/>
          <w:szCs w:val="20"/>
          <w:lang w:val="en-US"/>
        </w:rPr>
        <w:t>DANH MỤC CÁC NHIỆM VỤ CHUYỂN ĐỔI SỐ BỘ TÀI CHÍNH PHỐI HỢP VỚI CÁC ĐƠN VỊ KHÁC NĂM 2024</w:t>
      </w:r>
    </w:p>
    <w:p w:rsidR="00961CC8" w:rsidRPr="00250619" w:rsidRDefault="00961CC8" w:rsidP="00961CC8">
      <w:pPr>
        <w:pStyle w:val="Chthchbng0"/>
        <w:spacing w:line="240" w:lineRule="auto"/>
        <w:rPr>
          <w:rFonts w:ascii="Arial" w:hAnsi="Arial" w:cs="Arial"/>
          <w:b w:val="0"/>
          <w:i/>
          <w:sz w:val="20"/>
          <w:szCs w:val="20"/>
          <w:lang w:val="en-US"/>
        </w:rPr>
      </w:pPr>
      <w:r w:rsidRPr="00250619">
        <w:rPr>
          <w:rFonts w:ascii="Arial" w:hAnsi="Arial" w:cs="Arial"/>
          <w:b w:val="0"/>
          <w:i/>
          <w:sz w:val="20"/>
          <w:szCs w:val="20"/>
          <w:lang w:val="en-US"/>
        </w:rPr>
        <w:t>(Kèm theo Quyết định số 837/QĐ-BTC ngày 15 tháng 4 năm 2024 của Bộ Tài chính)</w:t>
      </w:r>
    </w:p>
    <w:p w:rsidR="00961CC8" w:rsidRPr="00250619" w:rsidRDefault="00961CC8" w:rsidP="00961CC8">
      <w:pPr>
        <w:pStyle w:val="Chthchbng0"/>
        <w:spacing w:line="240" w:lineRule="auto"/>
        <w:rPr>
          <w:rFonts w:ascii="Arial" w:hAnsi="Arial" w:cs="Arial"/>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3"/>
        <w:gridCol w:w="4904"/>
        <w:gridCol w:w="1777"/>
        <w:gridCol w:w="1515"/>
        <w:gridCol w:w="1880"/>
        <w:gridCol w:w="1412"/>
        <w:gridCol w:w="1738"/>
      </w:tblGrid>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CB28D3" w:rsidRPr="00250619" w:rsidRDefault="00961CC8" w:rsidP="00961CC8">
            <w:pPr>
              <w:jc w:val="center"/>
              <w:rPr>
                <w:rFonts w:ascii="Arial" w:hAnsi="Arial" w:cs="Arial"/>
                <w:b/>
                <w:sz w:val="20"/>
                <w:szCs w:val="20"/>
                <w:lang w:val="en-US"/>
              </w:rPr>
            </w:pPr>
            <w:r w:rsidRPr="00250619">
              <w:rPr>
                <w:rFonts w:ascii="Arial" w:hAnsi="Arial" w:cs="Arial"/>
                <w:b/>
                <w:sz w:val="20"/>
                <w:szCs w:val="20"/>
                <w:lang w:val="en-US"/>
              </w:rPr>
              <w:t>TT</w:t>
            </w:r>
          </w:p>
        </w:tc>
        <w:tc>
          <w:tcPr>
            <w:tcW w:w="1758" w:type="pct"/>
            <w:shd w:val="clear" w:color="auto" w:fill="FFFFFF"/>
            <w:vAlign w:val="center"/>
          </w:tcPr>
          <w:p w:rsidR="00CB28D3" w:rsidRPr="00250619" w:rsidRDefault="00961CC8" w:rsidP="00961CC8">
            <w:pPr>
              <w:jc w:val="center"/>
              <w:rPr>
                <w:rFonts w:ascii="Arial" w:hAnsi="Arial" w:cs="Arial"/>
                <w:b/>
                <w:sz w:val="20"/>
                <w:szCs w:val="20"/>
                <w:lang w:val="en-US"/>
              </w:rPr>
            </w:pPr>
            <w:r w:rsidRPr="00250619">
              <w:rPr>
                <w:rFonts w:ascii="Arial" w:hAnsi="Arial" w:cs="Arial"/>
                <w:b/>
                <w:sz w:val="20"/>
                <w:szCs w:val="20"/>
                <w:lang w:val="en-US"/>
              </w:rPr>
              <w:t>Nhiệm vụ, giải pháp</w:t>
            </w:r>
          </w:p>
        </w:tc>
        <w:tc>
          <w:tcPr>
            <w:tcW w:w="637" w:type="pct"/>
            <w:shd w:val="clear" w:color="auto" w:fill="FFFFFF"/>
            <w:vAlign w:val="center"/>
          </w:tcPr>
          <w:p w:rsidR="00CB28D3" w:rsidRPr="00250619" w:rsidRDefault="00961CC8" w:rsidP="00961CC8">
            <w:pPr>
              <w:pStyle w:val="Khc0"/>
              <w:spacing w:line="240" w:lineRule="auto"/>
              <w:jc w:val="center"/>
              <w:rPr>
                <w:rFonts w:ascii="Arial" w:hAnsi="Arial" w:cs="Arial"/>
                <w:b/>
                <w:sz w:val="20"/>
                <w:szCs w:val="20"/>
                <w:lang w:val="en-US"/>
              </w:rPr>
            </w:pPr>
            <w:r w:rsidRPr="00250619">
              <w:rPr>
                <w:rFonts w:ascii="Arial" w:hAnsi="Arial" w:cs="Arial"/>
                <w:b/>
                <w:sz w:val="20"/>
                <w:szCs w:val="20"/>
                <w:lang w:val="en-US"/>
              </w:rPr>
              <w:t>Bộ ngành chủ trì</w:t>
            </w:r>
          </w:p>
        </w:tc>
        <w:tc>
          <w:tcPr>
            <w:tcW w:w="543" w:type="pct"/>
            <w:shd w:val="clear" w:color="auto" w:fill="FFFFFF"/>
            <w:vAlign w:val="center"/>
          </w:tcPr>
          <w:p w:rsidR="00CB28D3" w:rsidRPr="00250619" w:rsidRDefault="00961CC8" w:rsidP="00961CC8">
            <w:pPr>
              <w:jc w:val="center"/>
              <w:rPr>
                <w:rFonts w:ascii="Arial" w:hAnsi="Arial" w:cs="Arial"/>
                <w:b/>
                <w:sz w:val="20"/>
                <w:szCs w:val="20"/>
                <w:lang w:val="en-US"/>
              </w:rPr>
            </w:pPr>
            <w:r w:rsidRPr="00250619">
              <w:rPr>
                <w:rFonts w:ascii="Arial" w:hAnsi="Arial" w:cs="Arial"/>
                <w:b/>
                <w:sz w:val="20"/>
                <w:szCs w:val="20"/>
                <w:lang w:val="en-US"/>
              </w:rPr>
              <w:t>Đơn vị đầu mối phối hợp</w:t>
            </w:r>
          </w:p>
        </w:tc>
        <w:tc>
          <w:tcPr>
            <w:tcW w:w="674" w:type="pct"/>
            <w:shd w:val="clear" w:color="auto" w:fill="FFFFFF"/>
            <w:vAlign w:val="center"/>
          </w:tcPr>
          <w:p w:rsidR="00CB28D3" w:rsidRPr="00250619" w:rsidRDefault="00961CC8" w:rsidP="00961CC8">
            <w:pPr>
              <w:jc w:val="center"/>
              <w:rPr>
                <w:rFonts w:ascii="Arial" w:hAnsi="Arial" w:cs="Arial"/>
                <w:b/>
                <w:sz w:val="20"/>
                <w:szCs w:val="20"/>
                <w:lang w:val="en-US"/>
              </w:rPr>
            </w:pPr>
            <w:r w:rsidRPr="00250619">
              <w:rPr>
                <w:rFonts w:ascii="Arial" w:hAnsi="Arial" w:cs="Arial"/>
                <w:b/>
                <w:sz w:val="20"/>
                <w:szCs w:val="20"/>
                <w:lang w:val="en-US"/>
              </w:rPr>
              <w:t>Đơn vị phối hợp</w:t>
            </w:r>
          </w:p>
        </w:tc>
        <w:tc>
          <w:tcPr>
            <w:tcW w:w="506" w:type="pct"/>
            <w:shd w:val="clear" w:color="auto" w:fill="FFFFFF"/>
            <w:vAlign w:val="center"/>
          </w:tcPr>
          <w:p w:rsidR="00CB28D3" w:rsidRPr="00250619" w:rsidRDefault="00961CC8" w:rsidP="00961CC8">
            <w:pPr>
              <w:pStyle w:val="Khc0"/>
              <w:spacing w:line="240" w:lineRule="auto"/>
              <w:jc w:val="center"/>
              <w:rPr>
                <w:rFonts w:ascii="Arial" w:hAnsi="Arial" w:cs="Arial"/>
                <w:b/>
                <w:sz w:val="20"/>
                <w:szCs w:val="20"/>
                <w:lang w:val="en-US"/>
              </w:rPr>
            </w:pPr>
            <w:r w:rsidRPr="00250619">
              <w:rPr>
                <w:rFonts w:ascii="Arial" w:hAnsi="Arial" w:cs="Arial"/>
                <w:b/>
                <w:sz w:val="20"/>
                <w:szCs w:val="20"/>
                <w:lang w:val="en-US"/>
              </w:rPr>
              <w:t>Thời gian thực hiện</w:t>
            </w:r>
          </w:p>
        </w:tc>
        <w:tc>
          <w:tcPr>
            <w:tcW w:w="623" w:type="pct"/>
            <w:shd w:val="clear" w:color="auto" w:fill="FFFFFF"/>
            <w:vAlign w:val="center"/>
          </w:tcPr>
          <w:p w:rsidR="00CB28D3" w:rsidRPr="00250619" w:rsidRDefault="00961CC8" w:rsidP="00961CC8">
            <w:pPr>
              <w:jc w:val="center"/>
              <w:rPr>
                <w:rFonts w:ascii="Arial" w:hAnsi="Arial" w:cs="Arial"/>
                <w:b/>
                <w:sz w:val="20"/>
                <w:szCs w:val="20"/>
                <w:lang w:val="en-US"/>
              </w:rPr>
            </w:pPr>
            <w:r w:rsidRPr="00250619">
              <w:rPr>
                <w:rFonts w:ascii="Arial" w:hAnsi="Arial" w:cs="Arial"/>
                <w:b/>
                <w:sz w:val="20"/>
                <w:szCs w:val="20"/>
                <w:lang w:val="en-US"/>
              </w:rPr>
              <w:t>Ghi chú</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Nghiên cứu, xây dựng bộ mã định danh điện t</w:t>
            </w:r>
            <w:r w:rsidRPr="00250619">
              <w:rPr>
                <w:rFonts w:ascii="Arial" w:hAnsi="Arial" w:cs="Arial"/>
                <w:sz w:val="20"/>
                <w:szCs w:val="20"/>
                <w:lang w:val="en-US"/>
              </w:rPr>
              <w:t>ử</w:t>
            </w:r>
            <w:r w:rsidRPr="00250619">
              <w:rPr>
                <w:rFonts w:ascii="Arial" w:hAnsi="Arial" w:cs="Arial"/>
                <w:sz w:val="20"/>
                <w:szCs w:val="20"/>
              </w:rPr>
              <w:t xml:space="preserve"> của các cơ quan, tổ chức thống nhất theo tiêu chuẩn quốc tế phục vụ kết nối, chia s</w:t>
            </w:r>
            <w:r w:rsidRPr="00250619">
              <w:rPr>
                <w:rFonts w:ascii="Arial" w:hAnsi="Arial" w:cs="Arial"/>
                <w:sz w:val="20"/>
                <w:szCs w:val="20"/>
                <w:lang w:val="en-US"/>
              </w:rPr>
              <w:t>ẻ</w:t>
            </w:r>
            <w:r w:rsidRPr="00250619">
              <w:rPr>
                <w:rFonts w:ascii="Arial" w:hAnsi="Arial" w:cs="Arial"/>
                <w:sz w:val="20"/>
                <w:szCs w:val="20"/>
              </w:rPr>
              <w:t xml:space="preserve"> dữ liệu của tất cả các hệ thống thông tin, cơ sở dữ liệu của bộ, ngành, địa phương</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Thông tin và Truyền thông</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w:t>
            </w:r>
            <w:r w:rsidRPr="00250619">
              <w:rPr>
                <w:rFonts w:ascii="Arial" w:hAnsi="Arial" w:cs="Arial"/>
                <w:sz w:val="20"/>
                <w:szCs w:val="20"/>
                <w:lang w:val="en-US"/>
              </w:rPr>
              <w:t xml:space="preserve"> </w:t>
            </w:r>
            <w:r w:rsidRPr="00250619">
              <w:rPr>
                <w:rFonts w:ascii="Arial" w:hAnsi="Arial" w:cs="Arial"/>
                <w:sz w:val="20"/>
                <w:szCs w:val="20"/>
              </w:rPr>
              <w:t>THTK</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 PC, các đơn vị Tổng cục và 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của Bộ TTTT</w:t>
            </w:r>
          </w:p>
        </w:tc>
        <w:tc>
          <w:tcPr>
            <w:tcW w:w="623" w:type="pct"/>
            <w:vMerge w:val="restar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Nhiệm vụ phối hợp tại Quyết định</w:t>
            </w:r>
            <w:r w:rsidR="00C77F7E">
              <w:rPr>
                <w:rFonts w:ascii="Arial" w:hAnsi="Arial" w:cs="Arial"/>
                <w:sz w:val="20"/>
                <w:szCs w:val="20"/>
              </w:rPr>
              <w:t xml:space="preserve"> 1484/QĐ-</w:t>
            </w:r>
            <w:r w:rsidRPr="00250619">
              <w:rPr>
                <w:rFonts w:ascii="Arial" w:hAnsi="Arial" w:cs="Arial"/>
                <w:sz w:val="20"/>
                <w:szCs w:val="20"/>
              </w:rPr>
              <w:t>BTC; Quyết định 844/QĐ-BTC</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2</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 xml:space="preserve">Nghiên cứu, trình Chính phủ về việc </w:t>
            </w:r>
            <w:r w:rsidR="00761E63" w:rsidRPr="00250619">
              <w:rPr>
                <w:rFonts w:ascii="Arial" w:hAnsi="Arial" w:cs="Arial"/>
                <w:sz w:val="20"/>
                <w:szCs w:val="20"/>
              </w:rPr>
              <w:t>sử</w:t>
            </w:r>
            <w:r w:rsidRPr="00250619">
              <w:rPr>
                <w:rFonts w:ascii="Arial" w:hAnsi="Arial" w:cs="Arial"/>
                <w:sz w:val="20"/>
                <w:szCs w:val="20"/>
              </w:rPr>
              <w:t xml:space="preserve"> dụng một phần kinh phí từ Quỹ Dịch vụ viễn thông công ích Việt Nam cho việc phát triển Chính phủ điện tử</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Thông tin và Truyền thông</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 HCSN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w:t>
            </w:r>
            <w:r w:rsidRPr="00250619">
              <w:rPr>
                <w:rFonts w:ascii="Arial" w:hAnsi="Arial" w:cs="Arial"/>
                <w:sz w:val="20"/>
                <w:szCs w:val="20"/>
                <w:lang w:val="en-US"/>
              </w:rPr>
              <w:t xml:space="preserve"> </w:t>
            </w:r>
            <w:r w:rsidRPr="00250619">
              <w:rPr>
                <w:rFonts w:ascii="Arial" w:hAnsi="Arial" w:cs="Arial"/>
                <w:sz w:val="20"/>
                <w:szCs w:val="20"/>
              </w:rPr>
              <w:t>NSNN, Cục TCDN, Vụ PC, Vụ ĐT và các đơn vị có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w:t>
            </w:r>
            <w:bookmarkStart w:id="0" w:name="_GoBack"/>
            <w:bookmarkEnd w:id="0"/>
            <w:r w:rsidRPr="00250619">
              <w:rPr>
                <w:rFonts w:ascii="Arial" w:hAnsi="Arial" w:cs="Arial"/>
                <w:sz w:val="20"/>
                <w:szCs w:val="20"/>
              </w:rPr>
              <w:t xml:space="preserve"> lộ trình của Bộ TTTT</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3</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Phối hợp với Văn phòng Chính phủ tích hợp, kết nối Cổng thông tin một c</w:t>
            </w:r>
            <w:r w:rsidRPr="00250619">
              <w:rPr>
                <w:rFonts w:ascii="Arial" w:hAnsi="Arial" w:cs="Arial"/>
                <w:sz w:val="20"/>
                <w:szCs w:val="20"/>
                <w:lang w:val="en-US"/>
              </w:rPr>
              <w:t>ử</w:t>
            </w:r>
            <w:r w:rsidRPr="00250619">
              <w:rPr>
                <w:rFonts w:ascii="Arial" w:hAnsi="Arial" w:cs="Arial"/>
                <w:sz w:val="20"/>
                <w:szCs w:val="20"/>
              </w:rPr>
              <w:t>a quốc gia với Cổng Dịch vụ công Quốc gia về Hệ thống xác thực; thông tin các thủ tục được cung cấp, thông tin tổng hợp về tình hình tiếp nhận, x</w:t>
            </w:r>
            <w:r w:rsidRPr="00250619">
              <w:rPr>
                <w:rFonts w:ascii="Arial" w:hAnsi="Arial" w:cs="Arial"/>
                <w:sz w:val="20"/>
                <w:szCs w:val="20"/>
                <w:lang w:val="en-US"/>
              </w:rPr>
              <w:t>ử</w:t>
            </w:r>
            <w:r w:rsidRPr="00250619">
              <w:rPr>
                <w:rFonts w:ascii="Arial" w:hAnsi="Arial" w:cs="Arial"/>
                <w:sz w:val="20"/>
                <w:szCs w:val="20"/>
              </w:rPr>
              <w:t xml:space="preserve"> lý hồ sơ,...</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Văn phòng Chính phủ</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THTK, các đơn vị Tổng cục</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của VPCP</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4</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Tích hợp CSDL mã số thuế với Hệ thống xác thực của Cổng DVC quốc gia</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Văn phòng Chính phủ</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TCT</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của VPCP</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5</w:t>
            </w:r>
          </w:p>
        </w:tc>
        <w:tc>
          <w:tcPr>
            <w:tcW w:w="1758" w:type="pct"/>
            <w:shd w:val="clear" w:color="auto" w:fill="FFFFFF"/>
            <w:vAlign w:val="center"/>
          </w:tcPr>
          <w:p w:rsidR="00961CC8" w:rsidRPr="00250619" w:rsidRDefault="00961CC8" w:rsidP="00761E63">
            <w:pPr>
              <w:pStyle w:val="Khc0"/>
              <w:spacing w:line="240" w:lineRule="auto"/>
              <w:rPr>
                <w:rFonts w:ascii="Arial" w:hAnsi="Arial" w:cs="Arial"/>
                <w:sz w:val="20"/>
                <w:szCs w:val="20"/>
              </w:rPr>
            </w:pPr>
            <w:r w:rsidRPr="00250619">
              <w:rPr>
                <w:rFonts w:ascii="Arial" w:hAnsi="Arial" w:cs="Arial"/>
                <w:sz w:val="20"/>
                <w:szCs w:val="20"/>
              </w:rPr>
              <w:t xml:space="preserve">Nghiên cứu, sửa đổi, bổ sung các quy định pháp </w:t>
            </w:r>
            <w:r w:rsidRPr="00250619">
              <w:rPr>
                <w:rFonts w:ascii="Arial" w:hAnsi="Arial" w:cs="Arial"/>
                <w:sz w:val="20"/>
                <w:szCs w:val="20"/>
                <w:lang w:val="en-US"/>
              </w:rPr>
              <w:t>l</w:t>
            </w:r>
            <w:r w:rsidRPr="00250619">
              <w:rPr>
                <w:rFonts w:ascii="Arial" w:hAnsi="Arial" w:cs="Arial"/>
                <w:sz w:val="20"/>
                <w:szCs w:val="20"/>
              </w:rPr>
              <w:t>uật, trước h</w:t>
            </w:r>
            <w:r w:rsidR="00761E63" w:rsidRPr="00250619">
              <w:rPr>
                <w:rFonts w:ascii="Arial" w:hAnsi="Arial" w:cs="Arial"/>
                <w:sz w:val="20"/>
                <w:szCs w:val="20"/>
                <w:lang w:val="en-US"/>
              </w:rPr>
              <w:t>ế</w:t>
            </w:r>
            <w:r w:rsidRPr="00250619">
              <w:rPr>
                <w:rFonts w:ascii="Arial" w:hAnsi="Arial" w:cs="Arial"/>
                <w:sz w:val="20"/>
                <w:szCs w:val="20"/>
              </w:rPr>
              <w:t>t là pháp luật về doanh nghiệp, đầu tư, kinh doanh để tạo điều kiện thuận lợi cho phát triển các mô hình và hoạt động kinh tế mới dựa trên các nền t</w:t>
            </w:r>
            <w:r w:rsidR="001B4A27" w:rsidRPr="00250619">
              <w:rPr>
                <w:rFonts w:ascii="Arial" w:hAnsi="Arial" w:cs="Arial"/>
                <w:sz w:val="20"/>
                <w:szCs w:val="20"/>
                <w:lang w:val="en-US"/>
              </w:rPr>
              <w:t>ả</w:t>
            </w:r>
            <w:r w:rsidRPr="00250619">
              <w:rPr>
                <w:rFonts w:ascii="Arial" w:hAnsi="Arial" w:cs="Arial"/>
                <w:sz w:val="20"/>
                <w:szCs w:val="20"/>
              </w:rPr>
              <w:t>ng như kinh tế số, kinh t</w:t>
            </w:r>
            <w:r w:rsidR="001B4A27" w:rsidRPr="00250619">
              <w:rPr>
                <w:rFonts w:ascii="Arial" w:hAnsi="Arial" w:cs="Arial"/>
                <w:sz w:val="20"/>
                <w:szCs w:val="20"/>
                <w:lang w:val="en-US"/>
              </w:rPr>
              <w:t>ế</w:t>
            </w:r>
            <w:r w:rsidRPr="00250619">
              <w:rPr>
                <w:rFonts w:ascii="Arial" w:hAnsi="Arial" w:cs="Arial"/>
                <w:sz w:val="20"/>
                <w:szCs w:val="20"/>
              </w:rPr>
              <w:t xml:space="preserve"> chia sẻ, </w:t>
            </w:r>
            <w:r w:rsidR="001B4A27" w:rsidRPr="00250619">
              <w:rPr>
                <w:rFonts w:ascii="Arial" w:hAnsi="Arial" w:cs="Arial"/>
                <w:sz w:val="20"/>
                <w:szCs w:val="20"/>
              </w:rPr>
              <w:t>kinh tế tuần hoàn, kinh tế dựa tr</w:t>
            </w:r>
            <w:r w:rsidRPr="00250619">
              <w:rPr>
                <w:rFonts w:ascii="Arial" w:hAnsi="Arial" w:cs="Arial"/>
                <w:sz w:val="20"/>
                <w:szCs w:val="20"/>
              </w:rPr>
              <w:t>ên đổi mới sáng tạo, đồng thời ngăn chặn kịp thời các tác động tiêu cực cả về kinh tế và xã hội. Đảm b</w:t>
            </w:r>
            <w:r w:rsidR="001B4A27" w:rsidRPr="00250619">
              <w:rPr>
                <w:rFonts w:ascii="Arial" w:hAnsi="Arial" w:cs="Arial"/>
                <w:sz w:val="20"/>
                <w:szCs w:val="20"/>
                <w:lang w:val="en-US"/>
              </w:rPr>
              <w:t>ả</w:t>
            </w:r>
            <w:r w:rsidRPr="00250619">
              <w:rPr>
                <w:rFonts w:ascii="Arial" w:hAnsi="Arial" w:cs="Arial"/>
                <w:sz w:val="20"/>
                <w:szCs w:val="20"/>
              </w:rPr>
              <w:t xml:space="preserve">o cho doanh nghiệp tự do kinh doanh trong những ngành nghề mà luật không cấm; tạo lập môi trường kinh doanh bình đẳng giữa các mô hình, </w:t>
            </w:r>
            <w:r w:rsidR="001B4A27" w:rsidRPr="00250619">
              <w:rPr>
                <w:rFonts w:ascii="Arial" w:hAnsi="Arial" w:cs="Arial"/>
                <w:sz w:val="20"/>
                <w:szCs w:val="20"/>
              </w:rPr>
              <w:t>hoạt động kinh tế mới và kinh tế</w:t>
            </w:r>
            <w:r w:rsidRPr="00250619">
              <w:rPr>
                <w:rFonts w:ascii="Arial" w:hAnsi="Arial" w:cs="Arial"/>
                <w:sz w:val="20"/>
                <w:szCs w:val="20"/>
              </w:rPr>
              <w:t xml:space="preserve"> truyền thống.</w:t>
            </w:r>
          </w:p>
        </w:tc>
        <w:tc>
          <w:tcPr>
            <w:tcW w:w="637" w:type="pct"/>
            <w:shd w:val="clear" w:color="auto" w:fill="FFFFFF"/>
            <w:vAlign w:val="center"/>
          </w:tcPr>
          <w:p w:rsidR="00961CC8" w:rsidRPr="00250619" w:rsidRDefault="001B4A27" w:rsidP="00961CC8">
            <w:pPr>
              <w:pStyle w:val="Khc0"/>
              <w:spacing w:line="240" w:lineRule="auto"/>
              <w:jc w:val="center"/>
              <w:rPr>
                <w:rFonts w:ascii="Arial" w:hAnsi="Arial" w:cs="Arial"/>
                <w:sz w:val="20"/>
                <w:szCs w:val="20"/>
              </w:rPr>
            </w:pPr>
            <w:r w:rsidRPr="00250619">
              <w:rPr>
                <w:rFonts w:ascii="Arial" w:hAnsi="Arial" w:cs="Arial"/>
                <w:sz w:val="20"/>
                <w:szCs w:val="20"/>
              </w:rPr>
              <w:t>Bộ Kế</w:t>
            </w:r>
            <w:r w:rsidR="00961CC8" w:rsidRPr="00250619">
              <w:rPr>
                <w:rFonts w:ascii="Arial" w:hAnsi="Arial" w:cs="Arial"/>
                <w:sz w:val="20"/>
                <w:szCs w:val="20"/>
              </w:rPr>
              <w:t xml:space="preserve"> hoạch và Đầu tư</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TCDN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1B4A27" w:rsidP="001B4A27">
            <w:pPr>
              <w:pStyle w:val="Khc0"/>
              <w:tabs>
                <w:tab w:val="left" w:pos="1134"/>
              </w:tabs>
              <w:spacing w:line="240" w:lineRule="auto"/>
              <w:jc w:val="center"/>
              <w:rPr>
                <w:rFonts w:ascii="Arial" w:hAnsi="Arial" w:cs="Arial"/>
                <w:sz w:val="20"/>
                <w:szCs w:val="20"/>
              </w:rPr>
            </w:pPr>
            <w:r w:rsidRPr="00250619">
              <w:rPr>
                <w:rFonts w:ascii="Arial" w:hAnsi="Arial" w:cs="Arial"/>
                <w:sz w:val="20"/>
                <w:szCs w:val="20"/>
              </w:rPr>
              <w:t xml:space="preserve">Theo lộ trình của </w:t>
            </w:r>
            <w:r w:rsidR="00961CC8" w:rsidRPr="00250619">
              <w:rPr>
                <w:rFonts w:ascii="Arial" w:hAnsi="Arial" w:cs="Arial"/>
                <w:sz w:val="20"/>
                <w:szCs w:val="20"/>
              </w:rPr>
              <w:t>Bộ</w:t>
            </w:r>
            <w:r w:rsidRPr="00250619">
              <w:rPr>
                <w:rFonts w:ascii="Arial" w:hAnsi="Arial" w:cs="Arial"/>
                <w:sz w:val="20"/>
                <w:szCs w:val="20"/>
                <w:lang w:val="en-US"/>
              </w:rPr>
              <w:t xml:space="preserve"> </w:t>
            </w:r>
            <w:r w:rsidR="00961CC8" w:rsidRPr="00250619">
              <w:rPr>
                <w:rFonts w:ascii="Arial" w:hAnsi="Arial" w:cs="Arial"/>
                <w:sz w:val="20"/>
                <w:szCs w:val="20"/>
              </w:rPr>
              <w:t>KHĐT</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6</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Sửa đổi các quy định về đầu tư theo hướng tạo thuận lợi cho c</w:t>
            </w:r>
            <w:r w:rsidR="001B4A27" w:rsidRPr="00250619">
              <w:rPr>
                <w:rFonts w:ascii="Arial" w:hAnsi="Arial" w:cs="Arial"/>
                <w:sz w:val="20"/>
                <w:szCs w:val="20"/>
              </w:rPr>
              <w:t>ác hoạt động thu hút vốn, mua cổ</w:t>
            </w:r>
            <w:r w:rsidRPr="00250619">
              <w:rPr>
                <w:rFonts w:ascii="Arial" w:hAnsi="Arial" w:cs="Arial"/>
                <w:sz w:val="20"/>
                <w:szCs w:val="20"/>
              </w:rPr>
              <w:t xml:space="preserve"> phần, mua bán sáp nhập doanh nghiệp công nghệ; các nhà đầu tư nước ngoài góp vốn vào các doanh nghiệp khởi nghiệp sáng tạo.</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Kế hoạch và Đầu tư</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TCDN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1B4A27">
            <w:pPr>
              <w:pStyle w:val="Khc0"/>
              <w:tabs>
                <w:tab w:val="left" w:pos="1134"/>
              </w:tabs>
              <w:spacing w:line="240" w:lineRule="auto"/>
              <w:jc w:val="center"/>
              <w:rPr>
                <w:rFonts w:ascii="Arial" w:hAnsi="Arial" w:cs="Arial"/>
                <w:sz w:val="20"/>
                <w:szCs w:val="20"/>
              </w:rPr>
            </w:pPr>
            <w:r w:rsidRPr="00250619">
              <w:rPr>
                <w:rFonts w:ascii="Arial" w:hAnsi="Arial" w:cs="Arial"/>
                <w:sz w:val="20"/>
                <w:szCs w:val="20"/>
              </w:rPr>
              <w:t>Theo lộ trình của</w:t>
            </w:r>
            <w:r w:rsidR="001B4A27" w:rsidRPr="00250619">
              <w:rPr>
                <w:rFonts w:ascii="Arial" w:hAnsi="Arial" w:cs="Arial"/>
                <w:sz w:val="20"/>
                <w:szCs w:val="20"/>
              </w:rPr>
              <w:t xml:space="preserve"> </w:t>
            </w:r>
            <w:r w:rsidRPr="00250619">
              <w:rPr>
                <w:rFonts w:ascii="Arial" w:hAnsi="Arial" w:cs="Arial"/>
                <w:sz w:val="20"/>
                <w:szCs w:val="20"/>
              </w:rPr>
              <w:t>Bộ</w:t>
            </w:r>
            <w:r w:rsidR="001B4A27" w:rsidRPr="00250619">
              <w:rPr>
                <w:rFonts w:ascii="Arial" w:hAnsi="Arial" w:cs="Arial"/>
                <w:sz w:val="20"/>
                <w:szCs w:val="20"/>
                <w:lang w:val="en-US"/>
              </w:rPr>
              <w:t xml:space="preserve"> </w:t>
            </w:r>
            <w:r w:rsidRPr="00250619">
              <w:rPr>
                <w:rFonts w:ascii="Arial" w:hAnsi="Arial" w:cs="Arial"/>
                <w:sz w:val="20"/>
                <w:szCs w:val="20"/>
              </w:rPr>
              <w:t>KHĐT</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lastRenderedPageBreak/>
              <w:t>7</w:t>
            </w:r>
          </w:p>
        </w:tc>
        <w:tc>
          <w:tcPr>
            <w:tcW w:w="1758" w:type="pct"/>
            <w:shd w:val="clear" w:color="auto" w:fill="FFFFFF"/>
            <w:vAlign w:val="center"/>
          </w:tcPr>
          <w:p w:rsidR="00961CC8" w:rsidRPr="00250619" w:rsidRDefault="00961CC8" w:rsidP="00761E63">
            <w:pPr>
              <w:pStyle w:val="Khc0"/>
              <w:spacing w:line="240" w:lineRule="auto"/>
              <w:rPr>
                <w:rFonts w:ascii="Arial" w:hAnsi="Arial" w:cs="Arial"/>
                <w:sz w:val="20"/>
                <w:szCs w:val="20"/>
              </w:rPr>
            </w:pPr>
            <w:r w:rsidRPr="00250619">
              <w:rPr>
                <w:rFonts w:ascii="Arial" w:hAnsi="Arial" w:cs="Arial"/>
                <w:sz w:val="20"/>
                <w:szCs w:val="20"/>
              </w:rPr>
              <w:t>Hoàn thiện luật pháp, chính sách về đầu tư trực tiếp nước ngoài theo hướng nâng cao tiêu chuẩn công nghệ, khuyến khích hình thức liên doanh và tăng cường liên k</w:t>
            </w:r>
            <w:r w:rsidR="00761E63" w:rsidRPr="00250619">
              <w:rPr>
                <w:rFonts w:ascii="Arial" w:hAnsi="Arial" w:cs="Arial"/>
                <w:sz w:val="20"/>
                <w:szCs w:val="20"/>
                <w:lang w:val="en-US"/>
              </w:rPr>
              <w:t>ế</w:t>
            </w:r>
            <w:r w:rsidRPr="00250619">
              <w:rPr>
                <w:rFonts w:ascii="Arial" w:hAnsi="Arial" w:cs="Arial"/>
                <w:sz w:val="20"/>
                <w:szCs w:val="20"/>
              </w:rPr>
              <w:t>t, chuyển giao công nghệ giữa doanh nghiệp trong nước với các doanh nghiệp đầu tư trực tiếp nước ngoài; quản lý chặt chẽ hoạt động của các doanh nghiệp dựa trên nền t</w:t>
            </w:r>
            <w:r w:rsidR="001B4A27" w:rsidRPr="00250619">
              <w:rPr>
                <w:rFonts w:ascii="Arial" w:hAnsi="Arial" w:cs="Arial"/>
                <w:sz w:val="20"/>
                <w:szCs w:val="20"/>
                <w:lang w:val="en-US"/>
              </w:rPr>
              <w:t>ả</w:t>
            </w:r>
            <w:r w:rsidRPr="00250619">
              <w:rPr>
                <w:rFonts w:ascii="Arial" w:hAnsi="Arial" w:cs="Arial"/>
                <w:sz w:val="20"/>
                <w:szCs w:val="20"/>
              </w:rPr>
              <w:t xml:space="preserve">ng cung cấp dịch vụ xuyên quốc gia để </w:t>
            </w:r>
            <w:r w:rsidR="001B4A27" w:rsidRPr="00250619">
              <w:rPr>
                <w:rFonts w:ascii="Arial" w:hAnsi="Arial" w:cs="Arial"/>
                <w:sz w:val="20"/>
                <w:szCs w:val="20"/>
              </w:rPr>
              <w:t>bảo đảm môi trường kinh doanh bì</w:t>
            </w:r>
            <w:r w:rsidRPr="00250619">
              <w:rPr>
                <w:rFonts w:ascii="Arial" w:hAnsi="Arial" w:cs="Arial"/>
                <w:sz w:val="20"/>
                <w:szCs w:val="20"/>
              </w:rPr>
              <w:t>nh đẳng trong nước. Hoàn thiện các quy định pháp luật về đầu tư mạo hiểm có vốn nước ngoài.</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Kế hoạch và</w:t>
            </w:r>
          </w:p>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Đầu tư</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TCDN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triển khai Bộ</w:t>
            </w:r>
          </w:p>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KHĐT</w:t>
            </w:r>
          </w:p>
        </w:tc>
        <w:tc>
          <w:tcPr>
            <w:tcW w:w="623" w:type="pct"/>
            <w:vMerge w:val="restart"/>
            <w:shd w:val="clear" w:color="auto" w:fill="FFFFFF"/>
            <w:vAlign w:val="center"/>
          </w:tcPr>
          <w:p w:rsidR="00961CC8" w:rsidRPr="00250619" w:rsidRDefault="001B4A27" w:rsidP="00961CC8">
            <w:pPr>
              <w:pStyle w:val="Khc0"/>
              <w:spacing w:line="240" w:lineRule="auto"/>
              <w:jc w:val="center"/>
              <w:rPr>
                <w:rFonts w:ascii="Arial" w:hAnsi="Arial" w:cs="Arial"/>
                <w:sz w:val="20"/>
                <w:szCs w:val="20"/>
              </w:rPr>
            </w:pPr>
            <w:r w:rsidRPr="00250619">
              <w:rPr>
                <w:rFonts w:ascii="Arial" w:hAnsi="Arial" w:cs="Arial"/>
                <w:sz w:val="20"/>
                <w:szCs w:val="20"/>
              </w:rPr>
              <w:t>Nhiệm vụ phối h</w:t>
            </w:r>
            <w:r w:rsidR="00961CC8" w:rsidRPr="00250619">
              <w:rPr>
                <w:rFonts w:ascii="Arial" w:hAnsi="Arial" w:cs="Arial"/>
                <w:sz w:val="20"/>
                <w:szCs w:val="20"/>
              </w:rPr>
              <w:t>ợp tại Quyết định 1484/QĐ</w:t>
            </w:r>
            <w:r w:rsidRPr="00250619">
              <w:rPr>
                <w:rFonts w:ascii="Arial" w:hAnsi="Arial" w:cs="Arial"/>
                <w:sz w:val="20"/>
                <w:szCs w:val="20"/>
              </w:rPr>
              <w:t>-BTC; Quyết định 843/QĐ-</w:t>
            </w:r>
            <w:r w:rsidR="00961CC8" w:rsidRPr="00250619">
              <w:rPr>
                <w:rFonts w:ascii="Arial" w:hAnsi="Arial" w:cs="Arial"/>
                <w:sz w:val="20"/>
                <w:szCs w:val="20"/>
              </w:rPr>
              <w:t>BTC</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8</w:t>
            </w:r>
          </w:p>
        </w:tc>
        <w:tc>
          <w:tcPr>
            <w:tcW w:w="1758" w:type="pct"/>
            <w:shd w:val="clear" w:color="auto" w:fill="FFFFFF"/>
            <w:vAlign w:val="center"/>
          </w:tcPr>
          <w:p w:rsidR="00961CC8" w:rsidRPr="00250619" w:rsidRDefault="00961CC8" w:rsidP="001B4A27">
            <w:pPr>
              <w:pStyle w:val="Khc0"/>
              <w:spacing w:line="240" w:lineRule="auto"/>
              <w:rPr>
                <w:rFonts w:ascii="Arial" w:hAnsi="Arial" w:cs="Arial"/>
                <w:sz w:val="20"/>
                <w:szCs w:val="20"/>
              </w:rPr>
            </w:pPr>
            <w:r w:rsidRPr="00250619">
              <w:rPr>
                <w:rFonts w:ascii="Arial" w:hAnsi="Arial" w:cs="Arial"/>
                <w:sz w:val="20"/>
                <w:szCs w:val="20"/>
              </w:rPr>
              <w:t>Tri</w:t>
            </w:r>
            <w:r w:rsidR="001B4A27" w:rsidRPr="00250619">
              <w:rPr>
                <w:rFonts w:ascii="Arial" w:hAnsi="Arial" w:cs="Arial"/>
                <w:sz w:val="20"/>
                <w:szCs w:val="20"/>
                <w:lang w:val="en-US"/>
              </w:rPr>
              <w:t>ể</w:t>
            </w:r>
            <w:r w:rsidRPr="00250619">
              <w:rPr>
                <w:rFonts w:ascii="Arial" w:hAnsi="Arial" w:cs="Arial"/>
                <w:sz w:val="20"/>
                <w:szCs w:val="20"/>
              </w:rPr>
              <w:t xml:space="preserve">n khai quy hoạch phát </w:t>
            </w:r>
            <w:r w:rsidR="001B4A27" w:rsidRPr="00250619">
              <w:rPr>
                <w:rFonts w:ascii="Arial" w:hAnsi="Arial" w:cs="Arial"/>
                <w:sz w:val="20"/>
                <w:szCs w:val="20"/>
              </w:rPr>
              <w:t>triển hạ tầng thanh toán số</w:t>
            </w:r>
            <w:r w:rsidRPr="00250619">
              <w:rPr>
                <w:rFonts w:ascii="Arial" w:hAnsi="Arial" w:cs="Arial"/>
                <w:sz w:val="20"/>
                <w:szCs w:val="20"/>
              </w:rPr>
              <w:t xml:space="preserve"> quốc gia theo hướng đồng bộ, thống nhất, dùng chung nhằm tiết giảm đ</w:t>
            </w:r>
            <w:r w:rsidR="001B4A27" w:rsidRPr="00250619">
              <w:rPr>
                <w:rFonts w:ascii="Arial" w:hAnsi="Arial" w:cs="Arial"/>
                <w:sz w:val="20"/>
                <w:szCs w:val="20"/>
                <w:lang w:val="en-US"/>
              </w:rPr>
              <w:t>ầ</w:t>
            </w:r>
            <w:r w:rsidRPr="00250619">
              <w:rPr>
                <w:rFonts w:ascii="Arial" w:hAnsi="Arial" w:cs="Arial"/>
                <w:sz w:val="20"/>
                <w:szCs w:val="20"/>
              </w:rPr>
              <w:t>u mối và chi phí kết nối để cung ứng dịch vụ than</w:t>
            </w:r>
            <w:r w:rsidR="001B4A27" w:rsidRPr="00250619">
              <w:rPr>
                <w:rFonts w:ascii="Arial" w:hAnsi="Arial" w:cs="Arial"/>
                <w:sz w:val="20"/>
                <w:szCs w:val="20"/>
              </w:rPr>
              <w:t>h toán cho người dân với chi phí</w:t>
            </w:r>
            <w:r w:rsidRPr="00250619">
              <w:rPr>
                <w:rFonts w:ascii="Arial" w:hAnsi="Arial" w:cs="Arial"/>
                <w:sz w:val="20"/>
                <w:szCs w:val="20"/>
              </w:rPr>
              <w:t xml:space="preserve"> hợp lý.</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Ngân hàng Nhà nước Việt Nam</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THTK</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thực hiện của NHNN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9</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Hoàn thiện, xây dựng cơ chế chính sách thúc đẩy thanh toán không dùng tiền mặt</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Ngân hàng Nhà nước Việt Nam</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 TCNH, KBNN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thực hiện của NHNN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10</w:t>
            </w:r>
          </w:p>
        </w:tc>
        <w:tc>
          <w:tcPr>
            <w:tcW w:w="1758" w:type="pct"/>
            <w:shd w:val="clear" w:color="auto" w:fill="FFFFFF"/>
            <w:vAlign w:val="center"/>
          </w:tcPr>
          <w:p w:rsidR="00961CC8" w:rsidRPr="00250619" w:rsidRDefault="001B4A27" w:rsidP="00961CC8">
            <w:pPr>
              <w:pStyle w:val="Khc0"/>
              <w:spacing w:line="240" w:lineRule="auto"/>
              <w:rPr>
                <w:rFonts w:ascii="Arial" w:hAnsi="Arial" w:cs="Arial"/>
                <w:sz w:val="20"/>
                <w:szCs w:val="20"/>
              </w:rPr>
            </w:pPr>
            <w:r w:rsidRPr="00250619">
              <w:rPr>
                <w:rFonts w:ascii="Arial" w:hAnsi="Arial" w:cs="Arial"/>
                <w:sz w:val="20"/>
                <w:szCs w:val="20"/>
              </w:rPr>
              <w:t>Quản lý</w:t>
            </w:r>
            <w:r w:rsidR="00961CC8" w:rsidRPr="00250619">
              <w:rPr>
                <w:rFonts w:ascii="Arial" w:hAnsi="Arial" w:cs="Arial"/>
                <w:sz w:val="20"/>
                <w:szCs w:val="20"/>
              </w:rPr>
              <w:t xml:space="preserve"> giám sát các hình thức thanh toán trực tuyến qua biên giới.</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Ngân hàng Nhà nước Việt Nam</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TCHQ</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1B4A27" w:rsidP="00961CC8">
            <w:pPr>
              <w:pStyle w:val="Khc0"/>
              <w:spacing w:line="240" w:lineRule="auto"/>
              <w:jc w:val="center"/>
              <w:rPr>
                <w:rFonts w:ascii="Arial" w:hAnsi="Arial" w:cs="Arial"/>
                <w:sz w:val="20"/>
                <w:szCs w:val="20"/>
              </w:rPr>
            </w:pPr>
            <w:r w:rsidRPr="00250619">
              <w:rPr>
                <w:rFonts w:ascii="Arial" w:hAnsi="Arial" w:cs="Arial"/>
                <w:sz w:val="20"/>
                <w:szCs w:val="20"/>
              </w:rPr>
              <w:t>Theo lộ trì</w:t>
            </w:r>
            <w:r w:rsidR="00961CC8" w:rsidRPr="00250619">
              <w:rPr>
                <w:rFonts w:ascii="Arial" w:hAnsi="Arial" w:cs="Arial"/>
                <w:sz w:val="20"/>
                <w:szCs w:val="20"/>
              </w:rPr>
              <w:t>nh thực hiện của NHNN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11</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 xml:space="preserve">Nâng cao hiệu quả đầu tư công cho hoạt động nghiên cứu </w:t>
            </w:r>
            <w:r w:rsidR="001B4A27" w:rsidRPr="00250619">
              <w:rPr>
                <w:rFonts w:ascii="Arial" w:hAnsi="Arial" w:cs="Arial"/>
                <w:sz w:val="20"/>
                <w:szCs w:val="20"/>
              </w:rPr>
              <w:t>khoa học và công nghệ trên cơ sở</w:t>
            </w:r>
            <w:r w:rsidRPr="00250619">
              <w:rPr>
                <w:rFonts w:ascii="Arial" w:hAnsi="Arial" w:cs="Arial"/>
                <w:sz w:val="20"/>
                <w:szCs w:val="20"/>
              </w:rPr>
              <w:t xml:space="preserve"> áp dụng mô hình quản trị mới theo thông lệ tốt của thế giới.</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Khoa học và</w:t>
            </w:r>
          </w:p>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Công nghệ</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 Đầu tư</w:t>
            </w:r>
          </w:p>
        </w:tc>
        <w:tc>
          <w:tcPr>
            <w:tcW w:w="674" w:type="pct"/>
            <w:shd w:val="clear" w:color="auto" w:fill="FFFFFF"/>
            <w:vAlign w:val="center"/>
          </w:tcPr>
          <w:p w:rsidR="00961CC8" w:rsidRPr="00250619" w:rsidRDefault="00961CC8" w:rsidP="00961CC8">
            <w:pPr>
              <w:jc w:val="center"/>
              <w:rPr>
                <w:rFonts w:ascii="Arial" w:hAnsi="Arial" w:cs="Arial"/>
                <w:sz w:val="20"/>
                <w:szCs w:val="20"/>
              </w:rPr>
            </w:pP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 xml:space="preserve">Theo lộ trình </w:t>
            </w:r>
            <w:r w:rsidR="001B4A27" w:rsidRPr="00250619">
              <w:rPr>
                <w:rFonts w:ascii="Arial" w:hAnsi="Arial" w:cs="Arial"/>
                <w:sz w:val="20"/>
                <w:szCs w:val="20"/>
              </w:rPr>
              <w:t>triển</w:t>
            </w:r>
            <w:r w:rsidRPr="00250619">
              <w:rPr>
                <w:rFonts w:ascii="Arial" w:hAnsi="Arial" w:cs="Arial"/>
                <w:sz w:val="20"/>
                <w:szCs w:val="20"/>
              </w:rPr>
              <w:t xml:space="preserve"> khai Bộ KHCN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12</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 xml:space="preserve">Nghiên cứu, xây dựng, đề xuất các cơ chế, chính sách đặc biệt, có tính đột phá đối với việc xây dựng và vận hành các trung tâm đổi mới sáng tạo. Khuyến khích các trường đại học, doanh nghiệp, </w:t>
            </w:r>
            <w:r w:rsidR="001B4A27" w:rsidRPr="00250619">
              <w:rPr>
                <w:rFonts w:ascii="Arial" w:hAnsi="Arial" w:cs="Arial"/>
                <w:sz w:val="20"/>
                <w:szCs w:val="20"/>
              </w:rPr>
              <w:t>tổ chức</w:t>
            </w:r>
            <w:r w:rsidRPr="00250619">
              <w:rPr>
                <w:rFonts w:ascii="Arial" w:hAnsi="Arial" w:cs="Arial"/>
                <w:sz w:val="20"/>
                <w:szCs w:val="20"/>
              </w:rPr>
              <w:t xml:space="preserve"> trong nước và nước ngoài thành lập các trung tâm đổi mới sáng tạo tại Việt Nam.</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Khoa học và Công nghệ</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 HCSN</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lộ trình triển khai Bộ KHCN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13</w:t>
            </w:r>
          </w:p>
        </w:tc>
        <w:tc>
          <w:tcPr>
            <w:tcW w:w="1758" w:type="pct"/>
            <w:shd w:val="clear" w:color="auto" w:fill="FFFFFF"/>
            <w:vAlign w:val="center"/>
          </w:tcPr>
          <w:p w:rsidR="00961CC8" w:rsidRPr="00250619" w:rsidRDefault="00961CC8" w:rsidP="00761E63">
            <w:pPr>
              <w:pStyle w:val="Khc0"/>
              <w:spacing w:line="240" w:lineRule="auto"/>
              <w:rPr>
                <w:rFonts w:ascii="Arial" w:hAnsi="Arial" w:cs="Arial"/>
                <w:sz w:val="20"/>
                <w:szCs w:val="20"/>
              </w:rPr>
            </w:pPr>
            <w:r w:rsidRPr="00250619">
              <w:rPr>
                <w:rFonts w:ascii="Arial" w:hAnsi="Arial" w:cs="Arial"/>
                <w:sz w:val="20"/>
                <w:szCs w:val="20"/>
              </w:rPr>
              <w:t>Xây dựng khung thể chế th</w:t>
            </w:r>
            <w:r w:rsidR="00761E63" w:rsidRPr="00250619">
              <w:rPr>
                <w:rFonts w:ascii="Arial" w:hAnsi="Arial" w:cs="Arial"/>
                <w:sz w:val="20"/>
                <w:szCs w:val="20"/>
                <w:lang w:val="en-US"/>
              </w:rPr>
              <w:t>ử</w:t>
            </w:r>
            <w:r w:rsidRPr="00250619">
              <w:rPr>
                <w:rFonts w:ascii="Arial" w:hAnsi="Arial" w:cs="Arial"/>
                <w:sz w:val="20"/>
                <w:szCs w:val="20"/>
              </w:rPr>
              <w:t xml:space="preserve"> nghiệm cho các dịch vụ công nghệ tài chính (Fintech) theo các thông lệ tốt trên thế giới, tạo thuận lợi cho doanh nghiệp ph</w:t>
            </w:r>
            <w:r w:rsidR="00761E63" w:rsidRPr="00250619">
              <w:rPr>
                <w:rFonts w:ascii="Arial" w:hAnsi="Arial" w:cs="Arial"/>
                <w:sz w:val="20"/>
                <w:szCs w:val="20"/>
                <w:lang w:val="en-US"/>
              </w:rPr>
              <w:t>á</w:t>
            </w:r>
            <w:r w:rsidRPr="00250619">
              <w:rPr>
                <w:rFonts w:ascii="Arial" w:hAnsi="Arial" w:cs="Arial"/>
                <w:sz w:val="20"/>
                <w:szCs w:val="20"/>
              </w:rPr>
              <w:t>t triển các dịch vụ tài chính số mới.</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Ngân hàng Nhà nước</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Vụ</w:t>
            </w:r>
            <w:r w:rsidR="001B4A27" w:rsidRPr="00250619">
              <w:rPr>
                <w:rFonts w:ascii="Arial" w:hAnsi="Arial" w:cs="Arial"/>
                <w:sz w:val="20"/>
                <w:szCs w:val="20"/>
                <w:lang w:val="en-US"/>
              </w:rPr>
              <w:t xml:space="preserve"> </w:t>
            </w:r>
            <w:r w:rsidRPr="00250619">
              <w:rPr>
                <w:rFonts w:ascii="Arial" w:hAnsi="Arial" w:cs="Arial"/>
                <w:sz w:val="20"/>
                <w:szCs w:val="20"/>
              </w:rPr>
              <w:t>TCNH</w:t>
            </w:r>
          </w:p>
        </w:tc>
        <w:tc>
          <w:tcPr>
            <w:tcW w:w="674"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Các đơn vị liên quan</w:t>
            </w: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tiến độ của NHNN</w:t>
            </w:r>
          </w:p>
        </w:tc>
        <w:tc>
          <w:tcPr>
            <w:tcW w:w="623" w:type="pct"/>
            <w:vMerge/>
            <w:shd w:val="clear" w:color="auto" w:fill="FFFFFF"/>
            <w:vAlign w:val="center"/>
          </w:tcPr>
          <w:p w:rsidR="00961CC8" w:rsidRPr="00250619" w:rsidRDefault="00961CC8" w:rsidP="00961CC8">
            <w:pPr>
              <w:jc w:val="center"/>
              <w:rPr>
                <w:rFonts w:ascii="Arial" w:hAnsi="Arial" w:cs="Arial"/>
                <w:sz w:val="20"/>
                <w:szCs w:val="20"/>
              </w:rPr>
            </w:pP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14</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Phát triển nền tảng kế toán dịch vụ</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Thông tin và truyền thông</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Phân công sau khi có hướng dẫn của Bộ TTTT</w:t>
            </w:r>
          </w:p>
        </w:tc>
        <w:tc>
          <w:tcPr>
            <w:tcW w:w="674" w:type="pct"/>
            <w:shd w:val="clear" w:color="auto" w:fill="FFFFFF"/>
            <w:vAlign w:val="center"/>
          </w:tcPr>
          <w:p w:rsidR="00961CC8" w:rsidRPr="00250619" w:rsidRDefault="00961CC8" w:rsidP="00961CC8">
            <w:pPr>
              <w:jc w:val="center"/>
              <w:rPr>
                <w:rFonts w:ascii="Arial" w:hAnsi="Arial" w:cs="Arial"/>
                <w:sz w:val="20"/>
                <w:szCs w:val="20"/>
              </w:rPr>
            </w:pPr>
          </w:p>
        </w:tc>
        <w:tc>
          <w:tcPr>
            <w:tcW w:w="506" w:type="pct"/>
            <w:shd w:val="clear" w:color="auto" w:fill="FFFFFF"/>
            <w:vAlign w:val="center"/>
          </w:tcPr>
          <w:p w:rsidR="00961CC8" w:rsidRPr="00250619" w:rsidRDefault="00961CC8" w:rsidP="00961CC8">
            <w:pPr>
              <w:jc w:val="center"/>
              <w:rPr>
                <w:rFonts w:ascii="Arial" w:hAnsi="Arial" w:cs="Arial"/>
                <w:sz w:val="20"/>
                <w:szCs w:val="20"/>
              </w:rPr>
            </w:pPr>
          </w:p>
        </w:tc>
        <w:tc>
          <w:tcPr>
            <w:tcW w:w="623" w:type="pct"/>
            <w:shd w:val="clear" w:color="auto" w:fill="FFFFFF"/>
            <w:vAlign w:val="center"/>
          </w:tcPr>
          <w:p w:rsidR="00961CC8" w:rsidRPr="00250619" w:rsidRDefault="00C77F7E" w:rsidP="00961CC8">
            <w:pPr>
              <w:pStyle w:val="Khc0"/>
              <w:spacing w:line="240" w:lineRule="auto"/>
              <w:jc w:val="center"/>
              <w:rPr>
                <w:rFonts w:ascii="Arial" w:hAnsi="Arial" w:cs="Arial"/>
                <w:sz w:val="20"/>
                <w:szCs w:val="20"/>
              </w:rPr>
            </w:pPr>
            <w:r>
              <w:rPr>
                <w:rFonts w:ascii="Arial" w:hAnsi="Arial" w:cs="Arial"/>
                <w:sz w:val="20"/>
                <w:szCs w:val="20"/>
              </w:rPr>
              <w:t xml:space="preserve">Nhiệm vụ </w:t>
            </w:r>
            <w:r w:rsidR="00961CC8" w:rsidRPr="00250619">
              <w:rPr>
                <w:rFonts w:ascii="Arial" w:hAnsi="Arial" w:cs="Arial"/>
                <w:sz w:val="20"/>
                <w:szCs w:val="20"/>
              </w:rPr>
              <w:t>theo Quyết định 1484/QĐ-BTC;</w:t>
            </w:r>
            <w:r w:rsidR="00961CC8" w:rsidRPr="00250619">
              <w:rPr>
                <w:rFonts w:ascii="Arial" w:hAnsi="Arial" w:cs="Arial"/>
                <w:sz w:val="20"/>
                <w:szCs w:val="20"/>
                <w:lang w:val="en-US"/>
              </w:rPr>
              <w:t xml:space="preserve"> </w:t>
            </w:r>
            <w:r w:rsidR="00961CC8" w:rsidRPr="00250619">
              <w:rPr>
                <w:rFonts w:ascii="Arial" w:hAnsi="Arial" w:cs="Arial"/>
                <w:sz w:val="20"/>
                <w:szCs w:val="20"/>
              </w:rPr>
              <w:t>Quyết định 27/QĐ</w:t>
            </w:r>
            <w:r w:rsidR="001B4A27" w:rsidRPr="00250619">
              <w:rPr>
                <w:rFonts w:ascii="Arial" w:hAnsi="Arial" w:cs="Arial"/>
                <w:sz w:val="20"/>
                <w:szCs w:val="20"/>
              </w:rPr>
              <w:t>-</w:t>
            </w:r>
            <w:r w:rsidR="00961CC8" w:rsidRPr="00250619">
              <w:rPr>
                <w:rFonts w:ascii="Arial" w:hAnsi="Arial" w:cs="Arial"/>
                <w:sz w:val="20"/>
                <w:szCs w:val="20"/>
              </w:rPr>
              <w:t>UBQGCĐS</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15</w:t>
            </w:r>
          </w:p>
        </w:tc>
        <w:tc>
          <w:tcPr>
            <w:tcW w:w="1758" w:type="pct"/>
            <w:shd w:val="clear" w:color="auto" w:fill="FFFFFF"/>
            <w:vAlign w:val="center"/>
          </w:tcPr>
          <w:p w:rsidR="00961CC8" w:rsidRPr="00250619" w:rsidRDefault="00961CC8" w:rsidP="001B4A27">
            <w:pPr>
              <w:pStyle w:val="Khc0"/>
              <w:spacing w:line="240" w:lineRule="auto"/>
              <w:rPr>
                <w:rFonts w:ascii="Arial" w:hAnsi="Arial" w:cs="Arial"/>
                <w:sz w:val="20"/>
                <w:szCs w:val="20"/>
              </w:rPr>
            </w:pPr>
            <w:r w:rsidRPr="00250619">
              <w:rPr>
                <w:rFonts w:ascii="Arial" w:hAnsi="Arial" w:cs="Arial"/>
                <w:sz w:val="20"/>
                <w:szCs w:val="20"/>
              </w:rPr>
              <w:t>Tăng cường giám s</w:t>
            </w:r>
            <w:r w:rsidR="001B4A27" w:rsidRPr="00250619">
              <w:rPr>
                <w:rFonts w:ascii="Arial" w:hAnsi="Arial" w:cs="Arial"/>
                <w:sz w:val="20"/>
                <w:szCs w:val="20"/>
                <w:lang w:val="en-US"/>
              </w:rPr>
              <w:t>á</w:t>
            </w:r>
            <w:r w:rsidRPr="00250619">
              <w:rPr>
                <w:rFonts w:ascii="Arial" w:hAnsi="Arial" w:cs="Arial"/>
                <w:sz w:val="20"/>
                <w:szCs w:val="20"/>
              </w:rPr>
              <w:t>t nguồn vốn, lưu chuyển vốn</w:t>
            </w:r>
            <w:r w:rsidR="001B4A27" w:rsidRPr="00250619">
              <w:rPr>
                <w:rFonts w:ascii="Arial" w:hAnsi="Arial" w:cs="Arial"/>
                <w:sz w:val="20"/>
                <w:szCs w:val="20"/>
              </w:rPr>
              <w:t xml:space="preserve"> thông qua các hình thức tiền số</w:t>
            </w:r>
            <w:r w:rsidRPr="00250619">
              <w:rPr>
                <w:rFonts w:ascii="Arial" w:hAnsi="Arial" w:cs="Arial"/>
                <w:sz w:val="20"/>
                <w:szCs w:val="20"/>
              </w:rPr>
              <w:t>, tài sản số; huy động vốn mới như phát hành tiền ảo và tài sản mã hóa, tiền điện từ trên thị trường tài chính.</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NHNN</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UBCKNN</w:t>
            </w:r>
          </w:p>
        </w:tc>
        <w:tc>
          <w:tcPr>
            <w:tcW w:w="674" w:type="pct"/>
            <w:shd w:val="clear" w:color="auto" w:fill="FFFFFF"/>
            <w:vAlign w:val="center"/>
          </w:tcPr>
          <w:p w:rsidR="00961CC8" w:rsidRPr="00250619" w:rsidRDefault="00961CC8" w:rsidP="00961CC8">
            <w:pPr>
              <w:jc w:val="center"/>
              <w:rPr>
                <w:rFonts w:ascii="Arial" w:hAnsi="Arial" w:cs="Arial"/>
                <w:sz w:val="20"/>
                <w:szCs w:val="20"/>
              </w:rPr>
            </w:pP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Triển khai theo lộ trình của NHNN</w:t>
            </w:r>
          </w:p>
        </w:tc>
        <w:tc>
          <w:tcPr>
            <w:tcW w:w="62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 xml:space="preserve">Nhiệm vụ theo Quyết định 1484/QĐ-BTC (chuyển </w:t>
            </w:r>
            <w:r w:rsidR="001B4A27" w:rsidRPr="00250619">
              <w:rPr>
                <w:rFonts w:ascii="Arial" w:hAnsi="Arial" w:cs="Arial"/>
                <w:sz w:val="20"/>
                <w:szCs w:val="20"/>
              </w:rPr>
              <w:t xml:space="preserve">thành phối hợp theo đề nghị của </w:t>
            </w:r>
            <w:r w:rsidRPr="00250619">
              <w:rPr>
                <w:rFonts w:ascii="Arial" w:hAnsi="Arial" w:cs="Arial"/>
                <w:sz w:val="20"/>
                <w:szCs w:val="20"/>
              </w:rPr>
              <w:t>UBCKNN)</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16</w:t>
            </w:r>
          </w:p>
        </w:tc>
        <w:tc>
          <w:tcPr>
            <w:tcW w:w="1758" w:type="pct"/>
            <w:shd w:val="clear" w:color="auto" w:fill="FFFFFF"/>
            <w:vAlign w:val="center"/>
          </w:tcPr>
          <w:p w:rsidR="00961CC8" w:rsidRPr="00250619" w:rsidRDefault="00961CC8" w:rsidP="001B4A27">
            <w:pPr>
              <w:pStyle w:val="Khc0"/>
              <w:spacing w:line="240" w:lineRule="auto"/>
              <w:rPr>
                <w:rFonts w:ascii="Arial" w:hAnsi="Arial" w:cs="Arial"/>
                <w:sz w:val="20"/>
                <w:szCs w:val="20"/>
              </w:rPr>
            </w:pPr>
            <w:r w:rsidRPr="00250619">
              <w:rPr>
                <w:rFonts w:ascii="Arial" w:hAnsi="Arial" w:cs="Arial"/>
                <w:sz w:val="20"/>
                <w:szCs w:val="20"/>
              </w:rPr>
              <w:t>Rà soát, s</w:t>
            </w:r>
            <w:r w:rsidR="001B4A27" w:rsidRPr="00250619">
              <w:rPr>
                <w:rFonts w:ascii="Arial" w:hAnsi="Arial" w:cs="Arial"/>
                <w:sz w:val="20"/>
                <w:szCs w:val="20"/>
                <w:lang w:val="en-US"/>
              </w:rPr>
              <w:t>ử</w:t>
            </w:r>
            <w:r w:rsidRPr="00250619">
              <w:rPr>
                <w:rFonts w:ascii="Arial" w:hAnsi="Arial" w:cs="Arial"/>
                <w:sz w:val="20"/>
                <w:szCs w:val="20"/>
              </w:rPr>
              <w:t xml:space="preserve">a đổi quy định, chính sách về tài chính, phí lệ phí đối với hoạt động cung cấp, kết nối chia sẻ dữ liệu của cơ quan Nhà nước với </w:t>
            </w:r>
            <w:r w:rsidR="001B4A27" w:rsidRPr="00250619">
              <w:rPr>
                <w:rFonts w:ascii="Arial" w:hAnsi="Arial" w:cs="Arial"/>
                <w:sz w:val="20"/>
                <w:szCs w:val="20"/>
              </w:rPr>
              <w:t>tổ chức</w:t>
            </w:r>
            <w:r w:rsidRPr="00250619">
              <w:rPr>
                <w:rFonts w:ascii="Arial" w:hAnsi="Arial" w:cs="Arial"/>
                <w:sz w:val="20"/>
                <w:szCs w:val="20"/>
              </w:rPr>
              <w:t>, doanh nghiệp và người dân, tạo nguồn thu hợp pháp để duy trì, phát triển dữ liệu</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Viện KSND Tối cao, Tòa án Nhân dân Tối cao, Bộ, cơ quan ngang Bộ, cơ quan thuộc Chính phủ</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Cục CST</w:t>
            </w:r>
          </w:p>
        </w:tc>
        <w:tc>
          <w:tcPr>
            <w:tcW w:w="674" w:type="pct"/>
            <w:shd w:val="clear" w:color="auto" w:fill="FFFFFF"/>
            <w:vAlign w:val="center"/>
          </w:tcPr>
          <w:p w:rsidR="00961CC8" w:rsidRPr="00250619" w:rsidRDefault="00961CC8" w:rsidP="00961CC8">
            <w:pPr>
              <w:jc w:val="center"/>
              <w:rPr>
                <w:rFonts w:ascii="Arial" w:hAnsi="Arial" w:cs="Arial"/>
                <w:sz w:val="20"/>
                <w:szCs w:val="20"/>
              </w:rPr>
            </w:pPr>
          </w:p>
        </w:tc>
        <w:tc>
          <w:tcPr>
            <w:tcW w:w="506"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Theo đề xuất của các đơn vị</w:t>
            </w:r>
          </w:p>
        </w:tc>
        <w:tc>
          <w:tcPr>
            <w:tcW w:w="623" w:type="pct"/>
            <w:shd w:val="clear" w:color="auto" w:fill="FFFFFF"/>
            <w:vAlign w:val="center"/>
          </w:tcPr>
          <w:p w:rsidR="00961CC8" w:rsidRPr="00250619" w:rsidRDefault="001B4A27" w:rsidP="001B4A27">
            <w:pPr>
              <w:pStyle w:val="Khc0"/>
              <w:tabs>
                <w:tab w:val="left" w:pos="1234"/>
              </w:tabs>
              <w:spacing w:line="240" w:lineRule="auto"/>
              <w:jc w:val="center"/>
              <w:rPr>
                <w:rFonts w:ascii="Arial" w:hAnsi="Arial" w:cs="Arial"/>
                <w:sz w:val="20"/>
                <w:szCs w:val="20"/>
              </w:rPr>
            </w:pPr>
            <w:r w:rsidRPr="00250619">
              <w:rPr>
                <w:rFonts w:ascii="Arial" w:hAnsi="Arial" w:cs="Arial"/>
                <w:sz w:val="20"/>
                <w:szCs w:val="20"/>
              </w:rPr>
              <w:t xml:space="preserve">Nhiệm vụ theo Quyết </w:t>
            </w:r>
            <w:r w:rsidR="00961CC8" w:rsidRPr="00250619">
              <w:rPr>
                <w:rFonts w:ascii="Arial" w:hAnsi="Arial" w:cs="Arial"/>
                <w:sz w:val="20"/>
                <w:szCs w:val="20"/>
              </w:rPr>
              <w:t>định</w:t>
            </w:r>
            <w:r w:rsidRPr="00250619">
              <w:rPr>
                <w:rFonts w:ascii="Arial" w:hAnsi="Arial" w:cs="Arial"/>
                <w:sz w:val="20"/>
                <w:szCs w:val="20"/>
                <w:lang w:val="en-US"/>
              </w:rPr>
              <w:t xml:space="preserve"> </w:t>
            </w:r>
            <w:r w:rsidR="00961CC8" w:rsidRPr="00250619">
              <w:rPr>
                <w:rFonts w:ascii="Arial" w:hAnsi="Arial" w:cs="Arial"/>
                <w:sz w:val="20"/>
                <w:szCs w:val="20"/>
              </w:rPr>
              <w:t>1484/QĐ-BTC (chuyển thành phối hợp theo đề nghị của Cục CST)</w:t>
            </w:r>
          </w:p>
        </w:tc>
      </w:tr>
      <w:tr w:rsidR="00961CC8" w:rsidRPr="00250619" w:rsidTr="00250619">
        <w:tblPrEx>
          <w:tblCellMar>
            <w:top w:w="0" w:type="dxa"/>
            <w:bottom w:w="0" w:type="dxa"/>
          </w:tblCellMar>
        </w:tblPrEx>
        <w:trPr>
          <w:trHeight w:val="20"/>
          <w:jc w:val="center"/>
        </w:trPr>
        <w:tc>
          <w:tcPr>
            <w:tcW w:w="259"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17</w:t>
            </w:r>
          </w:p>
        </w:tc>
        <w:tc>
          <w:tcPr>
            <w:tcW w:w="1758" w:type="pct"/>
            <w:shd w:val="clear" w:color="auto" w:fill="FFFFFF"/>
            <w:vAlign w:val="center"/>
          </w:tcPr>
          <w:p w:rsidR="00961CC8" w:rsidRPr="00250619" w:rsidRDefault="00961CC8" w:rsidP="00961CC8">
            <w:pPr>
              <w:pStyle w:val="Khc0"/>
              <w:spacing w:line="240" w:lineRule="auto"/>
              <w:rPr>
                <w:rFonts w:ascii="Arial" w:hAnsi="Arial" w:cs="Arial"/>
                <w:sz w:val="20"/>
                <w:szCs w:val="20"/>
              </w:rPr>
            </w:pPr>
            <w:r w:rsidRPr="00250619">
              <w:rPr>
                <w:rFonts w:ascii="Arial" w:hAnsi="Arial" w:cs="Arial"/>
                <w:sz w:val="20"/>
                <w:szCs w:val="20"/>
              </w:rPr>
              <w:t xml:space="preserve">Rà soát, sửa đổi quy định, chính sách để khuyến khích các doanh nghiệp trích lập Quỹ khoa học công nghệ và </w:t>
            </w:r>
            <w:r w:rsidR="00761E63" w:rsidRPr="00250619">
              <w:rPr>
                <w:rFonts w:ascii="Arial" w:hAnsi="Arial" w:cs="Arial"/>
                <w:sz w:val="20"/>
                <w:szCs w:val="20"/>
              </w:rPr>
              <w:t>sử</w:t>
            </w:r>
            <w:r w:rsidRPr="00250619">
              <w:rPr>
                <w:rFonts w:ascii="Arial" w:hAnsi="Arial" w:cs="Arial"/>
                <w:sz w:val="20"/>
                <w:szCs w:val="20"/>
              </w:rPr>
              <w:t xml:space="preserve"> dụng</w:t>
            </w:r>
            <w:r w:rsidR="009B7840" w:rsidRPr="00250619">
              <w:rPr>
                <w:rFonts w:ascii="Arial" w:hAnsi="Arial" w:cs="Arial"/>
                <w:sz w:val="20"/>
                <w:szCs w:val="20"/>
              </w:rPr>
              <w:t xml:space="preserve"> Quỹ này để</w:t>
            </w:r>
            <w:r w:rsidRPr="00250619">
              <w:rPr>
                <w:rFonts w:ascii="Arial" w:hAnsi="Arial" w:cs="Arial"/>
                <w:sz w:val="20"/>
                <w:szCs w:val="20"/>
              </w:rPr>
              <w:t xml:space="preserve"> thực hiện nhiệm vụ chuyển đổi số doanh nghiệp. Nới lỏng và đơn giản hóa các quy định về trích lập và chi tiêu Quỹ khoa học công ng</w:t>
            </w:r>
            <w:r w:rsidR="001B4A27" w:rsidRPr="00250619">
              <w:rPr>
                <w:rFonts w:ascii="Arial" w:hAnsi="Arial" w:cs="Arial"/>
                <w:sz w:val="20"/>
                <w:szCs w:val="20"/>
              </w:rPr>
              <w:t>hệ cho mục tiêu chuyển đổi số</w:t>
            </w:r>
            <w:r w:rsidRPr="00250619">
              <w:rPr>
                <w:rFonts w:ascii="Arial" w:hAnsi="Arial" w:cs="Arial"/>
                <w:sz w:val="20"/>
                <w:szCs w:val="20"/>
              </w:rPr>
              <w:t xml:space="preserve"> doanh nghiệp</w:t>
            </w:r>
          </w:p>
        </w:tc>
        <w:tc>
          <w:tcPr>
            <w:tcW w:w="637"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Bộ Khoa học và Công nghệ</w:t>
            </w:r>
          </w:p>
        </w:tc>
        <w:tc>
          <w:tcPr>
            <w:tcW w:w="543" w:type="pct"/>
            <w:shd w:val="clear" w:color="auto" w:fill="FFFFFF"/>
            <w:vAlign w:val="center"/>
          </w:tcPr>
          <w:p w:rsidR="00961CC8" w:rsidRPr="00250619" w:rsidRDefault="00961CC8" w:rsidP="00961CC8">
            <w:pPr>
              <w:pStyle w:val="Khc0"/>
              <w:spacing w:line="240" w:lineRule="auto"/>
              <w:jc w:val="center"/>
              <w:rPr>
                <w:rFonts w:ascii="Arial" w:hAnsi="Arial" w:cs="Arial"/>
                <w:sz w:val="20"/>
                <w:szCs w:val="20"/>
              </w:rPr>
            </w:pPr>
            <w:r w:rsidRPr="00250619">
              <w:rPr>
                <w:rFonts w:ascii="Arial" w:hAnsi="Arial" w:cs="Arial"/>
                <w:sz w:val="20"/>
                <w:szCs w:val="20"/>
              </w:rPr>
              <w:t>TCT</w:t>
            </w:r>
          </w:p>
        </w:tc>
        <w:tc>
          <w:tcPr>
            <w:tcW w:w="674" w:type="pct"/>
            <w:shd w:val="clear" w:color="auto" w:fill="FFFFFF"/>
            <w:vAlign w:val="center"/>
          </w:tcPr>
          <w:p w:rsidR="00961CC8" w:rsidRPr="00250619" w:rsidRDefault="00961CC8" w:rsidP="00961CC8">
            <w:pPr>
              <w:jc w:val="center"/>
              <w:rPr>
                <w:rFonts w:ascii="Arial" w:hAnsi="Arial" w:cs="Arial"/>
                <w:sz w:val="20"/>
                <w:szCs w:val="20"/>
              </w:rPr>
            </w:pPr>
          </w:p>
        </w:tc>
        <w:tc>
          <w:tcPr>
            <w:tcW w:w="506" w:type="pct"/>
            <w:shd w:val="clear" w:color="auto" w:fill="FFFFFF"/>
            <w:vAlign w:val="center"/>
          </w:tcPr>
          <w:p w:rsidR="00961CC8" w:rsidRPr="00250619" w:rsidRDefault="001B4A27" w:rsidP="001B4A27">
            <w:pPr>
              <w:pStyle w:val="Khc0"/>
              <w:tabs>
                <w:tab w:val="left" w:pos="1126"/>
              </w:tabs>
              <w:spacing w:line="240" w:lineRule="auto"/>
              <w:jc w:val="center"/>
              <w:rPr>
                <w:rFonts w:ascii="Arial" w:hAnsi="Arial" w:cs="Arial"/>
                <w:sz w:val="20"/>
                <w:szCs w:val="20"/>
              </w:rPr>
            </w:pPr>
            <w:r w:rsidRPr="00250619">
              <w:rPr>
                <w:rFonts w:ascii="Arial" w:hAnsi="Arial" w:cs="Arial"/>
                <w:sz w:val="20"/>
                <w:szCs w:val="20"/>
              </w:rPr>
              <w:t xml:space="preserve">Theo tiến độ của </w:t>
            </w:r>
            <w:r w:rsidR="00961CC8" w:rsidRPr="00250619">
              <w:rPr>
                <w:rFonts w:ascii="Arial" w:hAnsi="Arial" w:cs="Arial"/>
                <w:sz w:val="20"/>
                <w:szCs w:val="20"/>
              </w:rPr>
              <w:t>Bộ</w:t>
            </w:r>
            <w:r w:rsidRPr="00250619">
              <w:rPr>
                <w:rFonts w:ascii="Arial" w:hAnsi="Arial" w:cs="Arial"/>
                <w:sz w:val="20"/>
                <w:szCs w:val="20"/>
                <w:lang w:val="en-US"/>
              </w:rPr>
              <w:t xml:space="preserve"> </w:t>
            </w:r>
            <w:r w:rsidR="00961CC8" w:rsidRPr="00250619">
              <w:rPr>
                <w:rFonts w:ascii="Arial" w:hAnsi="Arial" w:cs="Arial"/>
                <w:sz w:val="20"/>
                <w:szCs w:val="20"/>
              </w:rPr>
              <w:t>KHCN</w:t>
            </w:r>
          </w:p>
        </w:tc>
        <w:tc>
          <w:tcPr>
            <w:tcW w:w="623" w:type="pct"/>
            <w:shd w:val="clear" w:color="auto" w:fill="FFFFFF"/>
            <w:vAlign w:val="center"/>
          </w:tcPr>
          <w:p w:rsidR="00961CC8" w:rsidRPr="00250619" w:rsidRDefault="001B4A27" w:rsidP="001B4A27">
            <w:pPr>
              <w:pStyle w:val="Khc0"/>
              <w:tabs>
                <w:tab w:val="left" w:pos="1234"/>
              </w:tabs>
              <w:spacing w:line="240" w:lineRule="auto"/>
              <w:jc w:val="center"/>
              <w:rPr>
                <w:rFonts w:ascii="Arial" w:hAnsi="Arial" w:cs="Arial"/>
                <w:sz w:val="20"/>
                <w:szCs w:val="20"/>
              </w:rPr>
            </w:pPr>
            <w:r w:rsidRPr="00250619">
              <w:rPr>
                <w:rFonts w:ascii="Arial" w:hAnsi="Arial" w:cs="Arial"/>
                <w:sz w:val="20"/>
                <w:szCs w:val="20"/>
              </w:rPr>
              <w:t xml:space="preserve">Nhiệm vụ theo Quyết </w:t>
            </w:r>
            <w:r w:rsidR="00961CC8" w:rsidRPr="00250619">
              <w:rPr>
                <w:rFonts w:ascii="Arial" w:hAnsi="Arial" w:cs="Arial"/>
                <w:sz w:val="20"/>
                <w:szCs w:val="20"/>
              </w:rPr>
              <w:t>định</w:t>
            </w:r>
            <w:r w:rsidRPr="00250619">
              <w:rPr>
                <w:rFonts w:ascii="Arial" w:hAnsi="Arial" w:cs="Arial"/>
                <w:sz w:val="20"/>
                <w:szCs w:val="20"/>
                <w:lang w:val="en-US"/>
              </w:rPr>
              <w:t xml:space="preserve"> </w:t>
            </w:r>
            <w:r w:rsidR="00961CC8" w:rsidRPr="00250619">
              <w:rPr>
                <w:rFonts w:ascii="Arial" w:hAnsi="Arial" w:cs="Arial"/>
                <w:sz w:val="20"/>
                <w:szCs w:val="20"/>
              </w:rPr>
              <w:t>1484/QĐ-BTC (chuyển thành phối hợp theo đề nghị của TCT)</w:t>
            </w:r>
          </w:p>
        </w:tc>
      </w:tr>
    </w:tbl>
    <w:p w:rsidR="00004C4E" w:rsidRPr="00250619" w:rsidRDefault="00004C4E" w:rsidP="00961CC8">
      <w:pPr>
        <w:ind w:firstLine="720"/>
        <w:jc w:val="both"/>
        <w:rPr>
          <w:rFonts w:ascii="Arial" w:hAnsi="Arial" w:cs="Arial"/>
          <w:sz w:val="20"/>
          <w:szCs w:val="20"/>
        </w:rPr>
      </w:pPr>
    </w:p>
    <w:sectPr w:rsidR="00004C4E" w:rsidRPr="00250619" w:rsidSect="00961CC8">
      <w:pgSz w:w="16839" w:h="11907" w:orient="landscape" w:code="9"/>
      <w:pgMar w:top="1440" w:right="1440" w:bottom="1440" w:left="1440" w:header="408" w:footer="1624"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C4E" w:rsidRDefault="00004C4E">
      <w:r>
        <w:separator/>
      </w:r>
    </w:p>
  </w:endnote>
  <w:endnote w:type="continuationSeparator" w:id="0">
    <w:p w:rsidR="00004C4E" w:rsidRDefault="0000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C4E" w:rsidRDefault="00004C4E"/>
  </w:footnote>
  <w:footnote w:type="continuationSeparator" w:id="0">
    <w:p w:rsidR="00004C4E" w:rsidRDefault="00004C4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8D3"/>
    <w:rsid w:val="00004C4E"/>
    <w:rsid w:val="001B4A27"/>
    <w:rsid w:val="00250619"/>
    <w:rsid w:val="00761E63"/>
    <w:rsid w:val="00961CC8"/>
    <w:rsid w:val="009B7840"/>
    <w:rsid w:val="00C77F7E"/>
    <w:rsid w:val="00CB2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014DC2-2423-4F7E-BFA4-B6393AB3E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bng">
    <w:name w:val="Chú thích bảng_"/>
    <w:basedOn w:val="DefaultParagraphFont"/>
    <w:link w:val="Chthchbng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paragraph" w:customStyle="1" w:styleId="Chthchbng0">
    <w:name w:val="Chú thích bảng"/>
    <w:basedOn w:val="Normal"/>
    <w:link w:val="Chthchbng"/>
    <w:pPr>
      <w:spacing w:line="264" w:lineRule="auto"/>
      <w:jc w:val="center"/>
    </w:pPr>
    <w:rPr>
      <w:rFonts w:ascii="Times New Roman" w:eastAsia="Times New Roman" w:hAnsi="Times New Roman" w:cs="Times New Roman"/>
      <w:b/>
      <w:bCs/>
      <w:sz w:val="22"/>
      <w:szCs w:val="22"/>
    </w:rPr>
  </w:style>
  <w:style w:type="paragraph" w:customStyle="1" w:styleId="Khc0">
    <w:name w:val="Khác"/>
    <w:basedOn w:val="Normal"/>
    <w:link w:val="Khc"/>
    <w:pPr>
      <w:spacing w:line="269"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Phu luc.pdf</vt:lpstr>
    </vt:vector>
  </TitlesOfParts>
  <Company/>
  <LinksUpToDate>false</LinksUpToDate>
  <CharactersWithSpaces>5904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Phu luc.pdf</dc:title>
  <dc:subject/>
  <dc:creator/>
  <cp:keywords/>
  <cp:lastModifiedBy>LVN_2019_hp03</cp:lastModifiedBy>
  <cp:revision>7</cp:revision>
  <dcterms:created xsi:type="dcterms:W3CDTF">2024-08-19T04:33:00Z</dcterms:created>
  <dcterms:modified xsi:type="dcterms:W3CDTF">2024-08-19T04:53:00Z</dcterms:modified>
</cp:coreProperties>
</file>